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B" w:rsidRDefault="0015399B" w:rsidP="0015399B">
      <w:pPr>
        <w:pStyle w:val="ListParagraph"/>
        <w:tabs>
          <w:tab w:val="left" w:pos="1350"/>
        </w:tabs>
        <w:spacing w:before="0"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15399B" w:rsidRDefault="0015399B" w:rsidP="0015399B">
      <w:pPr>
        <w:pStyle w:val="ListParagraph"/>
        <w:tabs>
          <w:tab w:val="left" w:pos="1350"/>
        </w:tabs>
        <w:spacing w:before="0"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15399B" w:rsidRDefault="0015399B" w:rsidP="0080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103304">
        <w:rPr>
          <w:rFonts w:ascii="Times New Roman" w:hAnsi="Times New Roman" w:cs="Times New Roman"/>
          <w:b/>
          <w:bCs/>
          <w:color w:val="000000"/>
          <w:u w:val="single"/>
        </w:rPr>
        <w:t>GRAPHIC DESIGN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03304">
        <w:rPr>
          <w:rFonts w:ascii="Times New Roman" w:hAnsi="Times New Roman" w:cs="Times New Roman"/>
          <w:b/>
          <w:bCs/>
          <w:color w:val="000000"/>
        </w:rPr>
        <w:t>1.</w:t>
      </w:r>
      <w:r w:rsidRPr="00103304">
        <w:rPr>
          <w:rFonts w:ascii="Times New Roman" w:hAnsi="Times New Roman" w:cs="Times New Roman"/>
          <w:b/>
          <w:bCs/>
          <w:color w:val="000000"/>
        </w:rPr>
        <w:tab/>
      </w:r>
      <w:r w:rsidRPr="00103304">
        <w:rPr>
          <w:rFonts w:ascii="Times New Roman" w:hAnsi="Times New Roman" w:cs="Times New Roman"/>
          <w:b/>
          <w:bCs/>
          <w:color w:val="000000"/>
          <w:u w:val="single"/>
        </w:rPr>
        <w:t>PREAMBLE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This syllabus is designed to provide theoretical and practical skills in Graphic Design as a vocation. It is also designed to provide adequate foundation for students who would pursue further education in tertiary institutions and also to enable them acquire skills for self employment.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03304">
        <w:rPr>
          <w:rFonts w:ascii="Times New Roman" w:hAnsi="Times New Roman" w:cs="Times New Roman"/>
          <w:b/>
          <w:bCs/>
          <w:color w:val="000000"/>
        </w:rPr>
        <w:t>2.</w:t>
      </w:r>
      <w:r w:rsidRPr="00103304">
        <w:rPr>
          <w:rFonts w:ascii="Times New Roman" w:hAnsi="Times New Roman" w:cs="Times New Roman"/>
          <w:b/>
          <w:bCs/>
          <w:color w:val="000000"/>
        </w:rPr>
        <w:tab/>
      </w:r>
      <w:r w:rsidRPr="00103304">
        <w:rPr>
          <w:rFonts w:ascii="Times New Roman" w:hAnsi="Times New Roman" w:cs="Times New Roman"/>
          <w:b/>
          <w:bCs/>
          <w:color w:val="000000"/>
          <w:u w:val="single"/>
        </w:rPr>
        <w:t>AIMS AND OBJECTIVES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The examination seeks to test the candidates’ perceptual, analytical and manipulative skills in Graphic Design.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It also seeks to assess the candidates’ capabilities in the following: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(1)</w:t>
      </w:r>
      <w:r w:rsidRPr="00103304">
        <w:rPr>
          <w:rFonts w:ascii="Times New Roman" w:hAnsi="Times New Roman" w:cs="Times New Roman"/>
          <w:color w:val="000000"/>
        </w:rPr>
        <w:tab/>
        <w:t>manipulation and maintenance of tools,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(2)</w:t>
      </w:r>
      <w:r w:rsidRPr="00103304">
        <w:rPr>
          <w:rFonts w:ascii="Times New Roman" w:hAnsi="Times New Roman" w:cs="Times New Roman"/>
          <w:color w:val="000000"/>
        </w:rPr>
        <w:tab/>
        <w:t>uses of materials,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(3)</w:t>
      </w:r>
      <w:r w:rsidRPr="00103304">
        <w:rPr>
          <w:rFonts w:ascii="Times New Roman" w:hAnsi="Times New Roman" w:cs="Times New Roman"/>
          <w:color w:val="000000"/>
        </w:rPr>
        <w:tab/>
        <w:t>planning and production processes.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03304">
        <w:rPr>
          <w:rFonts w:ascii="Times New Roman" w:hAnsi="Times New Roman" w:cs="Times New Roman"/>
          <w:b/>
          <w:bCs/>
          <w:color w:val="000000"/>
        </w:rPr>
        <w:t>3.</w:t>
      </w:r>
      <w:r w:rsidRPr="00103304">
        <w:rPr>
          <w:rFonts w:ascii="Times New Roman" w:hAnsi="Times New Roman" w:cs="Times New Roman"/>
          <w:b/>
          <w:bCs/>
          <w:color w:val="000000"/>
        </w:rPr>
        <w:tab/>
      </w:r>
      <w:r w:rsidRPr="00103304">
        <w:rPr>
          <w:rFonts w:ascii="Times New Roman" w:hAnsi="Times New Roman" w:cs="Times New Roman"/>
          <w:b/>
          <w:bCs/>
          <w:color w:val="000000"/>
          <w:u w:val="single"/>
        </w:rPr>
        <w:t>SCHEME OF EXAMINATION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color w:val="000000"/>
        </w:rPr>
      </w:pPr>
    </w:p>
    <w:p w:rsidR="00811F9D" w:rsidRDefault="00811F9D" w:rsidP="00811F9D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three papers, Paper 1, 2 and 3 all of which must be taken. Papers 1 and 2 will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be a composite paper to be taken at one sitting.</w:t>
      </w:r>
    </w:p>
    <w:p w:rsidR="00811F9D" w:rsidRDefault="00811F9D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1F9D" w:rsidRDefault="00811F9D" w:rsidP="003355E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forty multiple-choice objective questions all of which must be                           </w:t>
      </w:r>
    </w:p>
    <w:p w:rsidR="00811F9D" w:rsidRDefault="003355E1" w:rsidP="003355E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11F9D">
        <w:rPr>
          <w:rFonts w:ascii="Times New Roman" w:hAnsi="Times New Roman"/>
          <w:sz w:val="24"/>
          <w:szCs w:val="24"/>
        </w:rPr>
        <w:t xml:space="preserve">answered within 50 minutes for 40 marks.  </w:t>
      </w:r>
    </w:p>
    <w:p w:rsidR="00811F9D" w:rsidRDefault="00811F9D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55E1" w:rsidRDefault="00811F9D" w:rsidP="003355E1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six essay-type questions.  Candidates will be required to </w:t>
      </w:r>
      <w:r w:rsidR="003355E1">
        <w:rPr>
          <w:rFonts w:ascii="Times New Roman" w:hAnsi="Times New Roman"/>
          <w:sz w:val="24"/>
          <w:szCs w:val="24"/>
        </w:rPr>
        <w:t xml:space="preserve"> </w:t>
      </w:r>
    </w:p>
    <w:p w:rsidR="00811F9D" w:rsidRDefault="003355E1" w:rsidP="003355E1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11F9D">
        <w:rPr>
          <w:rFonts w:ascii="Times New Roman" w:hAnsi="Times New Roman"/>
          <w:sz w:val="24"/>
          <w:szCs w:val="24"/>
        </w:rPr>
        <w:t>answer four questions within 2 hours for 60 marks.</w:t>
      </w:r>
    </w:p>
    <w:p w:rsidR="00811F9D" w:rsidRDefault="00811F9D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55E1" w:rsidRDefault="00811F9D" w:rsidP="003355E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3:  </w:t>
      </w:r>
      <w:r>
        <w:rPr>
          <w:rFonts w:ascii="Times New Roman" w:hAnsi="Times New Roman"/>
          <w:sz w:val="24"/>
          <w:szCs w:val="24"/>
        </w:rPr>
        <w:t xml:space="preserve">Will be two practical projects out of which candidates will execute one </w:t>
      </w:r>
    </w:p>
    <w:p w:rsidR="003355E1" w:rsidRDefault="003355E1" w:rsidP="003355E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11F9D">
        <w:rPr>
          <w:rFonts w:ascii="Times New Roman" w:hAnsi="Times New Roman"/>
          <w:sz w:val="24"/>
          <w:szCs w:val="24"/>
        </w:rPr>
        <w:t>within five days, working for  six hours each of the days.  The paper will</w:t>
      </w:r>
    </w:p>
    <w:p w:rsidR="00811F9D" w:rsidRDefault="003355E1" w:rsidP="003355E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11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811F9D">
        <w:rPr>
          <w:rFonts w:ascii="Times New Roman" w:hAnsi="Times New Roman"/>
          <w:sz w:val="24"/>
          <w:szCs w:val="24"/>
        </w:rPr>
        <w:t>carry 80 marks.</w:t>
      </w:r>
    </w:p>
    <w:p w:rsidR="00811F9D" w:rsidRDefault="00811F9D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1F9D" w:rsidRDefault="003355E1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11F9D">
        <w:rPr>
          <w:rFonts w:ascii="Times New Roman" w:hAnsi="Times New Roman"/>
          <w:sz w:val="24"/>
          <w:szCs w:val="24"/>
        </w:rPr>
        <w:t xml:space="preserve">The question paper will be sent to the candidates two weeks before the </w:t>
      </w:r>
    </w:p>
    <w:p w:rsidR="00811F9D" w:rsidRDefault="00811F9D" w:rsidP="003355E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execution period for candidates to study.  Designing of sketches and preparatory </w:t>
      </w:r>
    </w:p>
    <w:p w:rsidR="00811F9D" w:rsidRDefault="00811F9D" w:rsidP="003355E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notes should also be done within the two weeks prior to the execution of the </w:t>
      </w:r>
    </w:p>
    <w:p w:rsidR="00811F9D" w:rsidRDefault="00811F9D" w:rsidP="003355E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project. These will carry 20 marks.  The total mark for the paper is therefore </w:t>
      </w:r>
    </w:p>
    <w:p w:rsidR="00811F9D" w:rsidRDefault="003355E1" w:rsidP="00811F9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11F9D">
        <w:rPr>
          <w:rFonts w:ascii="Times New Roman" w:hAnsi="Times New Roman"/>
          <w:sz w:val="24"/>
          <w:szCs w:val="24"/>
        </w:rPr>
        <w:t xml:space="preserve">100. </w:t>
      </w: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EB02E7">
        <w:rPr>
          <w:rFonts w:ascii="Times New Roman" w:hAnsi="Times New Roman" w:cs="Times New Roman"/>
          <w:b/>
          <w:bCs/>
          <w:color w:val="000000"/>
        </w:rPr>
        <w:t>4.</w:t>
      </w:r>
      <w:r w:rsidRPr="00EB02E7">
        <w:rPr>
          <w:rFonts w:ascii="Times New Roman" w:hAnsi="Times New Roman" w:cs="Times New Roman"/>
          <w:b/>
          <w:bCs/>
          <w:color w:val="000000"/>
        </w:rPr>
        <w:tab/>
      </w:r>
      <w:r w:rsidRPr="00EB02E7">
        <w:rPr>
          <w:rFonts w:ascii="Times New Roman" w:hAnsi="Times New Roman" w:cs="Times New Roman"/>
          <w:b/>
          <w:bCs/>
          <w:color w:val="000000"/>
          <w:u w:val="single"/>
        </w:rPr>
        <w:t>DETAILED SYLLABUS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 xml:space="preserve">The course in Graphic Design includes the study of the perceptual, analytical, manipulation and the uses of materials. 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For the examination, candidates will be expected to have covered all aspects of the teaching syllabus both in theory and practical based on the following: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Importance of Graphic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The importancev of Graphic Design as a profession.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The role of grahic design in the society.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2.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Graphic Design tools, materials and equipment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3.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Lettering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 xml:space="preserve">The historical development of the </w:t>
      </w:r>
      <w:r>
        <w:rPr>
          <w:rFonts w:ascii="Times New Roman" w:hAnsi="Times New Roman" w:cs="Times New Roman"/>
          <w:color w:val="000000"/>
        </w:rPr>
        <w:t xml:space="preserve">alphabet, Basic forms: Block </w:t>
      </w:r>
      <w:r w:rsidRPr="00EB02E7">
        <w:rPr>
          <w:rFonts w:ascii="Times New Roman" w:hAnsi="Times New Roman" w:cs="Times New Roman"/>
          <w:color w:val="000000"/>
        </w:rPr>
        <w:t>lettering, serif, calligraphy, freestyle lettering.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  <w:t>Principles and practice of lettering.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Drawing And Illustration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  <w:t>Basic drawing: forms and shapes.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ab/>
        <w:t>Composition and proportion.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Perspective drawing.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Shading techniques: hatching and crosshatching, (smudging) blending, Stippling (pointillism)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Illustration techniques: pen and ink, pen and wash, flat colour, realistic painting, silhouette, photography, abstract painting, engraving.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Importance of illustration, cartooning; the types, importance and functions.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5.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Colour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Colour relationships: i.e tints and shades, colour harmonies, analogous and complementary, cool and warm colours, primary and secondary colours, tertiary colour etc.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  <w:u w:val="single"/>
        </w:rPr>
        <w:t>Colour symbolism: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6.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Communication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Visual communication.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Meaning and Importance.</w:t>
      </w:r>
    </w:p>
    <w:p w:rsidR="00802AFC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Design process: stages and layout</w:t>
      </w:r>
    </w:p>
    <w:p w:rsidR="00802AFC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Types of communication desig</w:t>
      </w:r>
      <w:r>
        <w:rPr>
          <w:rFonts w:ascii="Times New Roman" w:hAnsi="Times New Roman" w:cs="Times New Roman"/>
          <w:color w:val="000000"/>
        </w:rPr>
        <w:t xml:space="preserve">n media: eg. poster, banner, </w:t>
      </w:r>
      <w:r w:rsidRPr="00EB02E7">
        <w:rPr>
          <w:rFonts w:ascii="Times New Roman" w:hAnsi="Times New Roman" w:cs="Times New Roman"/>
          <w:color w:val="000000"/>
        </w:rPr>
        <w:t xml:space="preserve">package, label, </w:t>
      </w:r>
    </w:p>
    <w:p w:rsidR="00802AFC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signboard,</w:t>
      </w:r>
      <w:r w:rsidRPr="00EB02E7">
        <w:rPr>
          <w:rFonts w:ascii="Times New Roman" w:hAnsi="Times New Roman" w:cs="Times New Roman"/>
          <w:color w:val="000000"/>
        </w:rPr>
        <w:t>sig</w:t>
      </w:r>
      <w:r>
        <w:rPr>
          <w:rFonts w:ascii="Times New Roman" w:hAnsi="Times New Roman" w:cs="Times New Roman"/>
          <w:color w:val="000000"/>
        </w:rPr>
        <w:t xml:space="preserve">npost, bookcover,billboard, </w:t>
      </w:r>
      <w:r w:rsidRPr="00EB02E7">
        <w:rPr>
          <w:rFonts w:ascii="Times New Roman" w:hAnsi="Times New Roman" w:cs="Times New Roman"/>
          <w:color w:val="000000"/>
        </w:rPr>
        <w:t>handbill</w:t>
      </w:r>
    </w:p>
    <w:p w:rsidR="00802AFC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7.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Reproduction Processes In Graphic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Historical development, tools, materials and equipment, processes.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Processes ie relief printing, stencil printing.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Other printing processes – lithography, gravure, photography.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 xml:space="preserve">Electronic printing devices: Ink jet printing, laser, electrostatic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>printing.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8.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Book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 xml:space="preserve">Book typography, type styles and their uses, type indication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>methods and Page layout.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9.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Paper Craft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 xml:space="preserve">The development of paper, types of paper and their uses, paper sizes, method of making decorative paper: marbling, comb pattern, doodling, wax resist, roller and twine pattern. 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10.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Book Binding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Parts of a book, tools, materials, equipment and their uses.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lastRenderedPageBreak/>
        <w:t>Binding methods and styles, book repair binding process, care and maintenance of books.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11.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Computer For Graphic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 xml:space="preserve">Uses of appropriate computer software to design visual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>communication items.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12.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Enterpreneural  Skills In Graphic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Graphic Design careers: Illustration, cartooning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 xml:space="preserve">publishing.Graphic Design employment avenues: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 xml:space="preserve">Advertising houses, Printing houses, Ministries, Self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>employment.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Setting up graphic design enterprise, factors to consider: pricing, costing and marketing.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Building a portfolio of works.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13.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Exhibition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Importance of exhibition.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Types of exhibition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Factors to consider when exhibiting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Organizing and Mounting exhibition.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432" w:lineRule="atLeast"/>
        <w:ind w:firstLine="720"/>
        <w:rPr>
          <w:rFonts w:ascii="Times New Roman" w:hAnsi="Times New Roman" w:cs="Times New Roman"/>
          <w:color w:val="000000"/>
        </w:rPr>
      </w:pP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ind w:firstLine="720"/>
        <w:rPr>
          <w:rFonts w:ascii="Times New Roman" w:hAnsi="Times New Roman" w:cs="Times New Roman"/>
          <w:color w:val="000000"/>
        </w:rPr>
      </w:pP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ind w:right="360" w:firstLine="720"/>
        <w:rPr>
          <w:rFonts w:ascii="Times New Roman" w:hAnsi="Times New Roman" w:cs="Times New Roman"/>
          <w:color w:val="000000"/>
        </w:rPr>
      </w:pP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ind w:right="360" w:firstLine="720"/>
        <w:rPr>
          <w:rFonts w:ascii="Times New Roman" w:hAnsi="Times New Roman" w:cs="Times New Roman"/>
          <w:color w:val="000000"/>
        </w:rPr>
      </w:pPr>
    </w:p>
    <w:p w:rsidR="0015399B" w:rsidRDefault="0015399B" w:rsidP="0015399B">
      <w:pPr>
        <w:pStyle w:val="ListParagraph"/>
        <w:tabs>
          <w:tab w:val="left" w:pos="1350"/>
        </w:tabs>
        <w:spacing w:before="0"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15399B" w:rsidRDefault="0015399B" w:rsidP="0015399B">
      <w:pPr>
        <w:pStyle w:val="ListParagraph"/>
        <w:tabs>
          <w:tab w:val="left" w:pos="1350"/>
        </w:tabs>
        <w:spacing w:before="0"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ind w:right="360" w:firstLine="720"/>
        <w:rPr>
          <w:rFonts w:ascii="Times New Roman" w:hAnsi="Times New Roman" w:cs="Times New Roman"/>
          <w:color w:val="000000"/>
        </w:rPr>
      </w:pPr>
    </w:p>
    <w:p w:rsidR="00802AFC" w:rsidRPr="00957471" w:rsidRDefault="00802AFC" w:rsidP="00802AFC">
      <w:pPr>
        <w:autoSpaceDE w:val="0"/>
        <w:autoSpaceDN w:val="0"/>
        <w:adjustRightInd w:val="0"/>
        <w:spacing w:after="0" w:line="432" w:lineRule="atLeast"/>
        <w:ind w:right="360" w:firstLine="720"/>
        <w:rPr>
          <w:rFonts w:ascii="Times New Roman" w:hAnsi="Times New Roman" w:cs="Times New Roman"/>
          <w:color w:val="000000"/>
          <w:u w:val="single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045E7F" w:rsidRDefault="00045E7F"/>
    <w:sectPr w:rsidR="00045E7F" w:rsidSect="00153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0E" w:rsidRDefault="0088710E" w:rsidP="0015399B">
      <w:pPr>
        <w:spacing w:after="0" w:line="240" w:lineRule="auto"/>
      </w:pPr>
      <w:r>
        <w:separator/>
      </w:r>
    </w:p>
  </w:endnote>
  <w:endnote w:type="continuationSeparator" w:id="1">
    <w:p w:rsidR="0088710E" w:rsidRDefault="0088710E" w:rsidP="0015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9B" w:rsidRDefault="00153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9B" w:rsidRDefault="001539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9B" w:rsidRDefault="00153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0E" w:rsidRDefault="0088710E" w:rsidP="0015399B">
      <w:pPr>
        <w:spacing w:after="0" w:line="240" w:lineRule="auto"/>
      </w:pPr>
      <w:r>
        <w:separator/>
      </w:r>
    </w:p>
  </w:footnote>
  <w:footnote w:type="continuationSeparator" w:id="1">
    <w:p w:rsidR="0088710E" w:rsidRDefault="0088710E" w:rsidP="0015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9B" w:rsidRDefault="001539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87812" o:spid="_x0000_s3074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9B" w:rsidRDefault="001539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87813" o:spid="_x0000_s3075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9B" w:rsidRDefault="001539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87811" o:spid="_x0000_s3073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02AFC"/>
    <w:rsid w:val="00045E7F"/>
    <w:rsid w:val="0015399B"/>
    <w:rsid w:val="003355E1"/>
    <w:rsid w:val="003E33AB"/>
    <w:rsid w:val="00802AFC"/>
    <w:rsid w:val="00811F9D"/>
    <w:rsid w:val="0088710E"/>
    <w:rsid w:val="00CC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399B"/>
    <w:pPr>
      <w:spacing w:before="24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99B"/>
  </w:style>
  <w:style w:type="paragraph" w:styleId="Footer">
    <w:name w:val="footer"/>
    <w:basedOn w:val="Normal"/>
    <w:link w:val="FooterChar"/>
    <w:uiPriority w:val="99"/>
    <w:semiHidden/>
    <w:unhideWhenUsed/>
    <w:rsid w:val="0015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AUDITOR</cp:lastModifiedBy>
  <cp:revision>4</cp:revision>
  <dcterms:created xsi:type="dcterms:W3CDTF">2013-09-26T08:45:00Z</dcterms:created>
  <dcterms:modified xsi:type="dcterms:W3CDTF">2015-08-13T13:51:00Z</dcterms:modified>
</cp:coreProperties>
</file>